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88C" w:rsidRDefault="0043088C">
      <w:pPr>
        <w:rPr>
          <w:sz w:val="22"/>
          <w:szCs w:val="22"/>
        </w:rPr>
      </w:pPr>
      <w:bookmarkStart w:id="0" w:name="_GoBack"/>
      <w:bookmarkEnd w:id="0"/>
    </w:p>
    <w:p w:rsidR="0043088C" w:rsidRDefault="002504B5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  <w:t>ZA</w:t>
      </w:r>
      <w:r>
        <w:rPr>
          <w:rFonts w:asciiTheme="minorHAnsi" w:hAnsiTheme="minorHAnsi" w:cs="Calibri"/>
          <w:sz w:val="22"/>
          <w:szCs w:val="22"/>
        </w:rPr>
        <w:t>PYTANIE OFERTOWE</w:t>
      </w:r>
    </w:p>
    <w:p w:rsidR="0043088C" w:rsidRDefault="0043088C">
      <w:pPr>
        <w:rPr>
          <w:rFonts w:asciiTheme="minorHAnsi" w:hAnsiTheme="minorHAnsi" w:cs="Calibri"/>
          <w:sz w:val="22"/>
          <w:szCs w:val="22"/>
        </w:rPr>
      </w:pPr>
    </w:p>
    <w:p w:rsidR="0043088C" w:rsidRDefault="002504B5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</w:r>
      <w:r>
        <w:rPr>
          <w:rFonts w:asciiTheme="minorHAnsi" w:hAnsiTheme="minorHAnsi" w:cs="Calibri"/>
          <w:sz w:val="22"/>
          <w:szCs w:val="22"/>
        </w:rPr>
        <w:tab/>
        <w:t>KLAUZULA INFORMACYJNA</w:t>
      </w:r>
    </w:p>
    <w:p w:rsidR="0043088C" w:rsidRDefault="0043088C">
      <w:pPr>
        <w:rPr>
          <w:rFonts w:asciiTheme="minorHAnsi" w:hAnsiTheme="minorHAnsi" w:cs="Calibri"/>
          <w:sz w:val="22"/>
          <w:szCs w:val="22"/>
        </w:rPr>
      </w:pPr>
    </w:p>
    <w:p w:rsidR="0043088C" w:rsidRDefault="002504B5">
      <w:p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Zgodnie z art. 13 </w:t>
      </w:r>
      <w:r>
        <w:rPr>
          <w:rFonts w:asciiTheme="minorHAnsi" w:hAnsiTheme="minorHAnsi" w:cs="Segoe UI"/>
          <w:sz w:val="22"/>
          <w:szCs w:val="22"/>
        </w:rPr>
        <w:t xml:space="preserve">Rozporządzenia Parlamentu Europejskiego i Rady (UE) </w:t>
      </w:r>
      <w:hyperlink r:id="rId6" w:history="1">
        <w:r>
          <w:rPr>
            <w:rStyle w:val="Hipercze"/>
            <w:rFonts w:asciiTheme="minorHAnsi" w:hAnsiTheme="minorHAnsi" w:cs="Segoe UI"/>
            <w:color w:val="auto"/>
            <w:sz w:val="22"/>
            <w:szCs w:val="22"/>
            <w:u w:val="none"/>
          </w:rPr>
          <w:t>2016/679</w:t>
        </w:r>
      </w:hyperlink>
      <w:r>
        <w:rPr>
          <w:rFonts w:asciiTheme="minorHAnsi" w:hAnsiTheme="minorHAnsi" w:cs="Segoe UI"/>
          <w:sz w:val="22"/>
          <w:szCs w:val="22"/>
        </w:rPr>
        <w:t xml:space="preserve"> z 27 kwietnia 2016 r. w sprawie ochrony osób fizycznych w związku z przetwarzaniem danych osobowych i w sprawie swobodnego przepływu takich danych oraz uchylenia dyrektywy </w:t>
      </w:r>
      <w:hyperlink r:id="rId7" w:history="1">
        <w:r>
          <w:rPr>
            <w:rStyle w:val="Hipercze"/>
            <w:rFonts w:asciiTheme="minorHAnsi" w:hAnsiTheme="minorHAnsi" w:cs="Segoe UI"/>
            <w:color w:val="auto"/>
            <w:sz w:val="22"/>
            <w:szCs w:val="22"/>
            <w:u w:val="none"/>
          </w:rPr>
          <w:t>95/46/WE</w:t>
        </w:r>
      </w:hyperlink>
      <w:r>
        <w:rPr>
          <w:rFonts w:asciiTheme="minorHAnsi" w:hAnsiTheme="minorHAnsi" w:cs="Segoe UI"/>
          <w:sz w:val="22"/>
          <w:szCs w:val="22"/>
        </w:rPr>
        <w:t xml:space="preserve"> (RODO), </w:t>
      </w:r>
      <w:r>
        <w:rPr>
          <w:rFonts w:asciiTheme="minorHAnsi" w:hAnsiTheme="minorHAnsi" w:cs="Calibri"/>
          <w:sz w:val="22"/>
          <w:szCs w:val="22"/>
        </w:rPr>
        <w:t xml:space="preserve"> informujemy, że:</w:t>
      </w:r>
    </w:p>
    <w:p w:rsidR="0043088C" w:rsidRDefault="0043088C">
      <w:pPr>
        <w:rPr>
          <w:rFonts w:asciiTheme="minorHAnsi" w:hAnsiTheme="minorHAnsi" w:cs="Calibri"/>
          <w:sz w:val="22"/>
          <w:szCs w:val="22"/>
        </w:rPr>
      </w:pPr>
    </w:p>
    <w:p w:rsidR="0043088C" w:rsidRDefault="002504B5">
      <w:pPr>
        <w:pStyle w:val="Akapitzlist"/>
        <w:numPr>
          <w:ilvl w:val="0"/>
          <w:numId w:val="4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Administratorem danych osobowych przetwarzającym Pani / Pana dane osobowe  jest Przedszkole nr </w:t>
      </w:r>
      <w:r w:rsidR="00E97C11">
        <w:rPr>
          <w:rFonts w:asciiTheme="minorHAnsi" w:hAnsiTheme="minorHAnsi" w:cs="Calibri"/>
          <w:sz w:val="22"/>
          <w:szCs w:val="22"/>
        </w:rPr>
        <w:t>23</w:t>
      </w:r>
      <w:r>
        <w:rPr>
          <w:rFonts w:asciiTheme="minorHAnsi" w:hAnsiTheme="minorHAnsi" w:cs="Calibri"/>
          <w:sz w:val="22"/>
          <w:szCs w:val="22"/>
        </w:rPr>
        <w:t xml:space="preserve"> </w:t>
      </w:r>
      <w:r w:rsidR="00E97C11">
        <w:rPr>
          <w:rFonts w:asciiTheme="minorHAnsi" w:hAnsiTheme="minorHAnsi" w:cs="Calibri"/>
          <w:sz w:val="22"/>
          <w:szCs w:val="22"/>
        </w:rPr>
        <w:t>„Stokrotka”</w:t>
      </w:r>
      <w:r>
        <w:rPr>
          <w:rFonts w:asciiTheme="minorHAnsi" w:hAnsiTheme="minorHAnsi" w:cs="Calibri"/>
          <w:sz w:val="22"/>
          <w:szCs w:val="22"/>
        </w:rPr>
        <w:t xml:space="preserve"> z siedzibą w Koszalinie, ul. </w:t>
      </w:r>
      <w:r w:rsidR="00E97C11">
        <w:rPr>
          <w:rFonts w:asciiTheme="minorHAnsi" w:hAnsiTheme="minorHAnsi" w:cs="Calibri"/>
          <w:sz w:val="22"/>
          <w:szCs w:val="22"/>
        </w:rPr>
        <w:t xml:space="preserve">Bolesława Limanowskiego 33 </w:t>
      </w:r>
      <w:r>
        <w:rPr>
          <w:rFonts w:asciiTheme="minorHAnsi" w:hAnsiTheme="minorHAnsi" w:cs="Calibri"/>
          <w:sz w:val="22"/>
          <w:szCs w:val="22"/>
        </w:rPr>
        <w:t>.</w:t>
      </w:r>
    </w:p>
    <w:p w:rsidR="0043088C" w:rsidRDefault="0043088C">
      <w:pPr>
        <w:rPr>
          <w:rFonts w:asciiTheme="minorHAnsi" w:hAnsiTheme="minorHAnsi" w:cs="Calibri"/>
          <w:sz w:val="22"/>
          <w:szCs w:val="22"/>
        </w:rPr>
      </w:pPr>
    </w:p>
    <w:p w:rsidR="0043088C" w:rsidRDefault="002504B5">
      <w:pPr>
        <w:pStyle w:val="Akapitzlist"/>
        <w:numPr>
          <w:ilvl w:val="0"/>
          <w:numId w:val="4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Kontakt z Inspektorem Ochrony Danych możliwy jest pod a</w:t>
      </w:r>
      <w:r>
        <w:rPr>
          <w:rFonts w:asciiTheme="minorHAnsi" w:hAnsiTheme="minorHAnsi" w:cs="Calibri"/>
          <w:sz w:val="22"/>
          <w:szCs w:val="22"/>
        </w:rPr>
        <w:t xml:space="preserve">dresem email </w:t>
      </w:r>
      <w:hyperlink r:id="rId8" w:history="1">
        <w:r w:rsidR="00E97C11">
          <w:rPr>
            <w:rStyle w:val="Hipercze"/>
            <w:rFonts w:asciiTheme="minorHAnsi" w:hAnsiTheme="minorHAnsi" w:cs="Calibri"/>
          </w:rPr>
          <w:t>iod@przedszkolakoszalin.pl</w:t>
        </w:r>
      </w:hyperlink>
      <w:r>
        <w:rPr>
          <w:rFonts w:asciiTheme="minorHAnsi" w:hAnsiTheme="minorHAnsi" w:cs="Calibri"/>
          <w:sz w:val="22"/>
          <w:szCs w:val="22"/>
        </w:rPr>
        <w:t xml:space="preserve"> lub pod adresem administratora</w:t>
      </w:r>
    </w:p>
    <w:p w:rsidR="0043088C" w:rsidRDefault="0043088C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43088C" w:rsidRDefault="002504B5">
      <w:pPr>
        <w:pStyle w:val="Akapitzlist"/>
        <w:numPr>
          <w:ilvl w:val="0"/>
          <w:numId w:val="4"/>
        </w:numPr>
        <w:rPr>
          <w:rStyle w:val="markedcontent"/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Pani/Pana dane osobowe przetwarzan</w:t>
      </w:r>
      <w:r>
        <w:rPr>
          <w:rFonts w:asciiTheme="minorHAnsi" w:hAnsiTheme="minorHAnsi" w:cstheme="minorHAnsi"/>
          <w:sz w:val="22"/>
          <w:szCs w:val="22"/>
        </w:rPr>
        <w:t xml:space="preserve">e będą w celu </w:t>
      </w:r>
      <w:r>
        <w:rPr>
          <w:rStyle w:val="markedcontent"/>
          <w:rFonts w:asciiTheme="minorHAnsi" w:hAnsiTheme="minorHAnsi" w:cstheme="minorHAnsi"/>
          <w:sz w:val="22"/>
          <w:szCs w:val="22"/>
        </w:rPr>
        <w:t>związanym z realizacją postępowania o udzielenie zamówienia publicznego prowadzonego w trybie zapytania ofertowego w szczególności rejestracji</w:t>
      </w:r>
      <w:r>
        <w:rPr>
          <w:rStyle w:val="markedcontent"/>
          <w:rFonts w:asciiTheme="minorHAnsi" w:hAnsiTheme="minorHAnsi" w:cstheme="minorHAnsi"/>
          <w:sz w:val="22"/>
          <w:szCs w:val="22"/>
        </w:rPr>
        <w:t xml:space="preserve"> składanych ofert, rozpatrywania złożonych ofert, wyboru</w:t>
      </w:r>
      <w:r>
        <w:rPr>
          <w:rFonts w:asciiTheme="minorHAnsi" w:hAnsiTheme="minorHAnsi" w:cstheme="minorHAnsi"/>
          <w:sz w:val="22"/>
          <w:szCs w:val="22"/>
        </w:rPr>
        <w:br/>
      </w:r>
      <w:r>
        <w:rPr>
          <w:rStyle w:val="markedcontent"/>
          <w:rFonts w:asciiTheme="minorHAnsi" w:hAnsiTheme="minorHAnsi" w:cstheme="minorHAnsi"/>
          <w:sz w:val="22"/>
          <w:szCs w:val="22"/>
        </w:rPr>
        <w:t>dostawcy/wykonawcy – na podstawie art. 6 ust. 1 lit. c RODO w związku z ustawą z dnia 27 sierpnia 2009 r. o finansach publicznych oraz ustawą z dnia 11 września 2019 r. Prawo zamówień publicznych</w:t>
      </w:r>
    </w:p>
    <w:p w:rsidR="0043088C" w:rsidRDefault="0043088C">
      <w:pPr>
        <w:pStyle w:val="Akapitzlist"/>
        <w:rPr>
          <w:rStyle w:val="markedcontent"/>
          <w:rFonts w:asciiTheme="minorHAnsi" w:hAnsiTheme="minorHAnsi" w:cs="Calibri"/>
          <w:sz w:val="22"/>
          <w:szCs w:val="22"/>
        </w:rPr>
      </w:pPr>
    </w:p>
    <w:p w:rsidR="0043088C" w:rsidRDefault="002504B5">
      <w:pPr>
        <w:pStyle w:val="Akapitzlist"/>
        <w:numPr>
          <w:ilvl w:val="0"/>
          <w:numId w:val="4"/>
        </w:numPr>
        <w:rPr>
          <w:rStyle w:val="markedcontent"/>
          <w:rFonts w:asciiTheme="minorHAnsi" w:hAnsiTheme="minorHAnsi" w:cstheme="minorHAnsi"/>
          <w:sz w:val="22"/>
          <w:szCs w:val="22"/>
        </w:rPr>
      </w:pPr>
      <w:r>
        <w:rPr>
          <w:rStyle w:val="markedcontent"/>
          <w:rFonts w:asciiTheme="minorHAnsi" w:hAnsiTheme="minorHAnsi" w:cstheme="minorHAnsi"/>
          <w:sz w:val="22"/>
          <w:szCs w:val="22"/>
        </w:rPr>
        <w:t>Od</w:t>
      </w:r>
      <w:r>
        <w:rPr>
          <w:rStyle w:val="markedcontent"/>
          <w:rFonts w:asciiTheme="minorHAnsi" w:hAnsiTheme="minorHAnsi" w:cstheme="minorHAnsi"/>
          <w:sz w:val="22"/>
          <w:szCs w:val="22"/>
        </w:rPr>
        <w:t xml:space="preserve">biorcami Państwa danych osobowych będą osoby lub podmioty, którym udostępniona zostanie dokumentacja postępowania w oparciu o ustawę o dostępie do informacji publicznej z dnia 26 września 2001 r. oraz inne podmioty upoważnione na podstawie przepisów prawa </w:t>
      </w:r>
    </w:p>
    <w:p w:rsidR="0043088C" w:rsidRDefault="0043088C">
      <w:pPr>
        <w:pStyle w:val="Akapitzlist"/>
        <w:rPr>
          <w:rFonts w:asciiTheme="minorHAnsi" w:hAnsiTheme="minorHAnsi" w:cstheme="minorHAnsi"/>
          <w:sz w:val="22"/>
          <w:szCs w:val="22"/>
        </w:rPr>
      </w:pPr>
    </w:p>
    <w:p w:rsidR="0043088C" w:rsidRDefault="002504B5">
      <w:pPr>
        <w:pStyle w:val="Akapitzlist"/>
        <w:numPr>
          <w:ilvl w:val="0"/>
          <w:numId w:val="4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 xml:space="preserve">Pani/Pana 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dane osobowe przechowywane będą przez okres 5 lat </w:t>
      </w:r>
      <w:r>
        <w:rPr>
          <w:rFonts w:asciiTheme="minorHAnsi" w:hAnsiTheme="minorHAnsi" w:cs="Calibri"/>
          <w:sz w:val="22"/>
          <w:szCs w:val="22"/>
        </w:rPr>
        <w:t xml:space="preserve">od dnia zakończenia postępowania o udzielenie zamówienia </w:t>
      </w:r>
    </w:p>
    <w:p w:rsidR="0043088C" w:rsidRDefault="0043088C">
      <w:pPr>
        <w:pStyle w:val="Akapitzlist"/>
        <w:rPr>
          <w:rFonts w:asciiTheme="minorHAnsi" w:hAnsiTheme="minorHAnsi" w:cs="Calibri"/>
          <w:color w:val="FF0000"/>
          <w:sz w:val="22"/>
          <w:szCs w:val="22"/>
        </w:rPr>
      </w:pPr>
    </w:p>
    <w:p w:rsidR="0043088C" w:rsidRDefault="002504B5">
      <w:pPr>
        <w:pStyle w:val="Akapitzlist"/>
        <w:numPr>
          <w:ilvl w:val="0"/>
          <w:numId w:val="4"/>
        </w:numPr>
        <w:rPr>
          <w:rFonts w:asciiTheme="minorHAnsi" w:hAnsiTheme="minorHAnsi" w:cs="Calibri"/>
          <w:color w:val="000000" w:themeColor="text1"/>
          <w:sz w:val="22"/>
          <w:szCs w:val="22"/>
        </w:rPr>
      </w:pPr>
      <w:r>
        <w:rPr>
          <w:rFonts w:asciiTheme="minorHAnsi" w:hAnsiTheme="minorHAnsi" w:cs="Calibri"/>
          <w:color w:val="000000" w:themeColor="text1"/>
          <w:sz w:val="22"/>
          <w:szCs w:val="22"/>
        </w:rPr>
        <w:t>Jeżeli w danej sytuacji RODO to dopuszcza, to posiada Pani/Pan prawo do żądania od administratora dostępu do danych osobowych, prawo do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ich sprostowania lub ograniczenia przetwarzania</w:t>
      </w:r>
    </w:p>
    <w:p w:rsidR="0043088C" w:rsidRDefault="0043088C">
      <w:pPr>
        <w:pStyle w:val="Akapitzlist"/>
        <w:rPr>
          <w:rFonts w:asciiTheme="minorHAnsi" w:hAnsiTheme="minorHAnsi" w:cs="Calibri"/>
          <w:color w:val="000000" w:themeColor="text1"/>
          <w:sz w:val="22"/>
          <w:szCs w:val="22"/>
        </w:rPr>
      </w:pPr>
    </w:p>
    <w:p w:rsidR="0043088C" w:rsidRDefault="002504B5">
      <w:pPr>
        <w:pStyle w:val="Akapitzlist"/>
        <w:numPr>
          <w:ilvl w:val="0"/>
          <w:numId w:val="4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Jeżeli Pani/Pan uważa, że przetwarzanie jej/jego danych osobowych narusza przepisy RODO, ma Pani/Pan prawo wniesienia skargi do Urzędu Ochrony Danych w związku z przetwarzaniem danych osobowych przez admini</w:t>
      </w:r>
      <w:r>
        <w:rPr>
          <w:rFonts w:asciiTheme="minorHAnsi" w:hAnsiTheme="minorHAnsi" w:cs="Calibri"/>
          <w:sz w:val="22"/>
          <w:szCs w:val="22"/>
        </w:rPr>
        <w:t>stratora (adres siedziby ul. Stawki 2, 00-193 Warszawa)</w:t>
      </w:r>
    </w:p>
    <w:p w:rsidR="0043088C" w:rsidRDefault="0043088C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43088C" w:rsidRDefault="002504B5">
      <w:pPr>
        <w:pStyle w:val="Akapitzlist"/>
        <w:numPr>
          <w:ilvl w:val="0"/>
          <w:numId w:val="4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Segoe UI"/>
          <w:sz w:val="22"/>
          <w:szCs w:val="22"/>
        </w:rPr>
        <w:t>W trakcie przetwarzania podanych przez Panią/Pana danych osobowych nie dochodzi do zautomatyzowanego podejmowania decyzji ani profilowania</w:t>
      </w:r>
    </w:p>
    <w:p w:rsidR="0043088C" w:rsidRDefault="0043088C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43088C" w:rsidRDefault="002504B5">
      <w:pPr>
        <w:pStyle w:val="Akapitzlist"/>
        <w:numPr>
          <w:ilvl w:val="0"/>
          <w:numId w:val="4"/>
        </w:numPr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Podanie danych osobowych jest warunkiem uczestnictwa w proc</w:t>
      </w:r>
      <w:r>
        <w:rPr>
          <w:rFonts w:asciiTheme="minorHAnsi" w:hAnsiTheme="minorHAnsi" w:cs="Calibri"/>
          <w:sz w:val="22"/>
          <w:szCs w:val="22"/>
        </w:rPr>
        <w:t>edurze wyboru oferty</w:t>
      </w:r>
    </w:p>
    <w:p w:rsidR="0043088C" w:rsidRDefault="0043088C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43088C" w:rsidRDefault="0043088C">
      <w:pPr>
        <w:pStyle w:val="Akapitzlist"/>
        <w:rPr>
          <w:rFonts w:asciiTheme="minorHAnsi" w:hAnsiTheme="minorHAnsi" w:cs="Calibri"/>
          <w:sz w:val="22"/>
          <w:szCs w:val="22"/>
        </w:rPr>
      </w:pPr>
    </w:p>
    <w:p w:rsidR="0043088C" w:rsidRDefault="0043088C">
      <w:pPr>
        <w:rPr>
          <w:rFonts w:asciiTheme="minorHAnsi" w:hAnsiTheme="minorHAnsi"/>
        </w:rPr>
      </w:pPr>
    </w:p>
    <w:sectPr w:rsidR="0043088C" w:rsidSect="00430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F5C0F"/>
    <w:multiLevelType w:val="hybridMultilevel"/>
    <w:tmpl w:val="B91E64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D4E72"/>
    <w:multiLevelType w:val="hybridMultilevel"/>
    <w:tmpl w:val="63C02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8A0AEC"/>
    <w:multiLevelType w:val="hybridMultilevel"/>
    <w:tmpl w:val="B91E64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A65530"/>
    <w:multiLevelType w:val="hybridMultilevel"/>
    <w:tmpl w:val="D1C62B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088C"/>
    <w:rsid w:val="002504B5"/>
    <w:rsid w:val="0043088C"/>
    <w:rsid w:val="007E12BC"/>
    <w:rsid w:val="00E97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08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3088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088C"/>
    <w:pPr>
      <w:ind w:left="720"/>
      <w:contextualSpacing/>
    </w:pPr>
  </w:style>
  <w:style w:type="character" w:customStyle="1" w:styleId="markedcontent">
    <w:name w:val="markedcontent"/>
    <w:basedOn w:val="Domylnaczcionkaakapitu"/>
    <w:rsid w:val="00430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markedcontent">
    <w:name w:val="markedcontent"/>
    <w:basedOn w:val="Domylnaczcionkaakapitu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3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rzedszkolakoszalin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galis.pl/document-view.seam?documentId=mfrxilrvgaytgnbsge4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p.legalis.pl/document-view.seam?documentId=mfrxilrtgm2tsnrrguyts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F7BBD-73A8-4476-8116-6711FB03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337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ZETO sp. z o.o. Koszalin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Kubiak</dc:creator>
  <cp:lastModifiedBy>Joanna Jóźwiak</cp:lastModifiedBy>
  <cp:revision>4</cp:revision>
  <cp:lastPrinted>2024-01-10T06:48:00Z</cp:lastPrinted>
  <dcterms:created xsi:type="dcterms:W3CDTF">2025-01-09T17:25:00Z</dcterms:created>
  <dcterms:modified xsi:type="dcterms:W3CDTF">2025-01-09T17:26:00Z</dcterms:modified>
</cp:coreProperties>
</file>